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7" w:rsidRDefault="00ED00E7" w:rsidP="00454F46">
      <w:pPr>
        <w:jc w:val="center"/>
        <w:rPr>
          <w:rFonts w:asciiTheme="majorHAnsi" w:hAnsiTheme="majorHAnsi"/>
          <w:b/>
          <w:color w:val="000000" w:themeColor="text1"/>
          <w:sz w:val="36"/>
          <w:lang w:val="ru-RU"/>
        </w:rPr>
      </w:pPr>
      <w:r>
        <w:rPr>
          <w:rFonts w:asciiTheme="majorHAnsi" w:hAnsiTheme="majorHAnsi"/>
          <w:b/>
          <w:color w:val="000000" w:themeColor="text1"/>
          <w:sz w:val="36"/>
          <w:lang w:val="ru-RU"/>
        </w:rPr>
        <w:t>Программа тура</w:t>
      </w:r>
    </w:p>
    <w:p w:rsidR="00ED00E7" w:rsidRDefault="00ED00E7" w:rsidP="00AA68D5">
      <w:pPr>
        <w:rPr>
          <w:rFonts w:asciiTheme="majorHAnsi" w:hAnsiTheme="majorHAnsi"/>
          <w:b/>
          <w:color w:val="000000" w:themeColor="text1"/>
          <w:sz w:val="36"/>
          <w:lang w:val="ru-RU"/>
        </w:rPr>
      </w:pPr>
    </w:p>
    <w:p w:rsidR="00AA68D5" w:rsidRPr="00AA68D5" w:rsidRDefault="00AA68D5" w:rsidP="00454F46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1 </w:t>
      </w:r>
      <w:r w:rsidR="00454F46">
        <w:rPr>
          <w:rFonts w:asciiTheme="majorHAnsi" w:hAnsiTheme="majorHAnsi"/>
          <w:b/>
          <w:color w:val="000000" w:themeColor="text1"/>
          <w:u w:val="single"/>
        </w:rPr>
        <w:t>/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День </w:t>
      </w:r>
      <w:r w:rsidR="00B907F7">
        <w:rPr>
          <w:rFonts w:asciiTheme="majorHAnsi" w:hAnsiTheme="majorHAnsi"/>
          <w:b/>
          <w:color w:val="000000" w:themeColor="text1"/>
          <w:u w:val="single"/>
          <w:lang w:val="ru-RU"/>
        </w:rPr>
        <w:t>04.06.2020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Прилет в Баку (Международный аэропорт им. Гейдара Алиева)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Трансфер аэропорт-отель. Заселение в отель. 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az-Latn-AZ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</w:t>
      </w:r>
    </w:p>
    <w:p w:rsidR="00AA68D5" w:rsidRPr="00AA68D5" w:rsidRDefault="00AA68D5" w:rsidP="00454F46">
      <w:pPr>
        <w:jc w:val="center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454F46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2 </w:t>
      </w:r>
      <w:r w:rsidR="00454F46">
        <w:rPr>
          <w:rFonts w:asciiTheme="majorHAnsi" w:hAnsiTheme="majorHAnsi"/>
          <w:b/>
          <w:color w:val="000000" w:themeColor="text1"/>
          <w:u w:val="single"/>
        </w:rPr>
        <w:t>/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День </w:t>
      </w:r>
      <w:r w:rsidR="00B907F7">
        <w:rPr>
          <w:rFonts w:asciiTheme="majorHAnsi" w:hAnsiTheme="majorHAnsi"/>
          <w:b/>
          <w:color w:val="000000" w:themeColor="text1"/>
          <w:u w:val="single"/>
          <w:lang w:val="ru-RU"/>
        </w:rPr>
        <w:t>05.06.2020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09:00 Завтрак в отеле.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10:00 Обзорная экскурсия: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Как здорово очутиться в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городе тайн, загадок, контрастов и многовековой истории.  Здесь каждый гость сможет найти что-то именно для своей души. Кто-то себя почувствует немного европейцем, ведь вид на Бакинскую бухту так напоминает </w:t>
      </w:r>
      <w:proofErr w:type="spellStart"/>
      <w:r w:rsidRPr="00AA68D5">
        <w:rPr>
          <w:rFonts w:asciiTheme="majorHAnsi" w:hAnsiTheme="majorHAnsi"/>
          <w:color w:val="000000" w:themeColor="text1"/>
          <w:lang w:val="ru-RU"/>
        </w:rPr>
        <w:t>Неапольскую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Ривьеру, а Бакинская Венеция окунет Вас в Итальянскую романтику, здесь жил и творил Александр Дюма, а Марко Поло еще 750 лет назад писал про эти удивительные места. А кто-то, сможет почувствовать настоящий дух востока, с многочисленными мечетями, караван-сараями, дворцами, узкими улочками, уносящими в тайны старого города и конечно же колоритными базарами с буйством красок от специй и фруктов… Все это и есть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город, остающийся в сердце каждого гостя навсегда…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Обзорная экскурсия начнется с посещения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Нагорного парка.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 Отсюда, с высоты птичьего полета, Вы сможете насладиться панорамным видом на весь город.  Это комплекс, сочетающий в себе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мемориальную часть, смотровую площадку и  великолепный парк,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именно отсюда открывается лучший вид на «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Башни пламени»</w:t>
      </w:r>
      <w:r w:rsidRPr="00AA68D5">
        <w:rPr>
          <w:rFonts w:asciiTheme="majorHAnsi" w:hAnsiTheme="majorHAnsi"/>
          <w:color w:val="000000" w:themeColor="text1"/>
          <w:lang w:val="ru-RU"/>
        </w:rPr>
        <w:t>, один из символов Баку.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Далее гости прогуляются по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Бакинскому бульвару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где увидят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площадь Государственного Флага Республики, национальный Музей ковра, музей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Мугама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и смогут насладиться видом на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Каспийское море</w:t>
      </w:r>
      <w:r w:rsidRPr="00AA68D5">
        <w:rPr>
          <w:rFonts w:asciiTheme="majorHAnsi" w:hAnsiTheme="majorHAnsi"/>
          <w:color w:val="000000" w:themeColor="text1"/>
          <w:lang w:val="ru-RU"/>
        </w:rPr>
        <w:t>. Неслучайно это излюбленное место прогулок самих Бакинцев.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Во второй, пешеходной части экскурсии, нам предстоит узнать все секреты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«Старого Города» или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Ичери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Шехер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посетить много интересных мест, таких как: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-Дворец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Ширваншахов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- </w:t>
      </w:r>
      <w:r w:rsidRPr="00AA68D5">
        <w:rPr>
          <w:rFonts w:asciiTheme="majorHAnsi" w:hAnsiTheme="majorHAnsi"/>
          <w:color w:val="000000" w:themeColor="text1"/>
          <w:lang w:val="ru-RU"/>
        </w:rPr>
        <w:t>бывшая резиденция правителей Ширвана, находящаяся в Азербайджане.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Здание дворца расположено на вершине бакинского холма, в наиболее старой части города, называемой «крепостью». В настоящее время она окружена старинными городскими стенами.</w:t>
      </w:r>
    </w:p>
    <w:p w:rsidR="00AA68D5" w:rsidRPr="00AA68D5" w:rsidRDefault="00454F46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>
        <w:rPr>
          <w:rFonts w:asciiTheme="majorHAnsi" w:hAnsiTheme="majorHAnsi"/>
          <w:b/>
          <w:color w:val="000000" w:themeColor="text1"/>
          <w:lang w:val="ru-RU"/>
        </w:rPr>
        <w:t>-</w:t>
      </w:r>
      <w:r>
        <w:rPr>
          <w:rFonts w:asciiTheme="majorHAnsi" w:hAnsiTheme="majorHAnsi"/>
          <w:b/>
          <w:color w:val="000000" w:themeColor="text1"/>
        </w:rPr>
        <w:t>M</w:t>
      </w:r>
      <w:proofErr w:type="spellStart"/>
      <w:r w:rsidR="00AA68D5" w:rsidRPr="00AA68D5">
        <w:rPr>
          <w:rFonts w:asciiTheme="majorHAnsi" w:hAnsiTheme="majorHAnsi"/>
          <w:b/>
          <w:color w:val="000000" w:themeColor="text1"/>
          <w:lang w:val="ru-RU"/>
        </w:rPr>
        <w:t>астерская</w:t>
      </w:r>
      <w:proofErr w:type="spellEnd"/>
      <w:r w:rsidR="00AA68D5" w:rsidRPr="00AA68D5">
        <w:rPr>
          <w:rFonts w:asciiTheme="majorHAnsi" w:hAnsiTheme="majorHAnsi"/>
          <w:b/>
          <w:color w:val="000000" w:themeColor="text1"/>
          <w:lang w:val="ru-RU"/>
        </w:rPr>
        <w:t xml:space="preserve"> художника Али </w:t>
      </w:r>
      <w:proofErr w:type="spellStart"/>
      <w:r w:rsidR="00AA68D5" w:rsidRPr="00AA68D5">
        <w:rPr>
          <w:rFonts w:asciiTheme="majorHAnsi" w:hAnsiTheme="majorHAnsi"/>
          <w:b/>
          <w:color w:val="000000" w:themeColor="text1"/>
          <w:lang w:val="ru-RU"/>
        </w:rPr>
        <w:t>Шамси</w:t>
      </w:r>
      <w:proofErr w:type="spellEnd"/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Подходя к мастерскому художнику, первым делом замечаешь дерево с пронзительными синими глазами, затем видишь случайных прохожих, которые с интересом разглядывают фасад здания и делают фотографии на память. Художник дружелюбно встречает каждого, приглашает войти в мастерскую, разрешает сделать фотографии, говорит комплименты красивым девушкам и дарит каждому свою солнечную энергию. Азербайджанский художник Али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Шамси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уже более 30-ти лет работает на улице Малой Крепостной и улыбается каждому, кто, заинтересовавшись фасадом, решает зайти внутрь мастерской.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lastRenderedPageBreak/>
        <w:t>- Музей миниатюрных книг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>В музее собраны миниатюрные книги, изданные как в дореволюционной России, так и в советское время. Кроме того, в экспозиции музея имеются книги изданные в Молдавии, Грузии, Украине, Беларуси, из республик Средней Азии, а также Европы. Гостеприимная хозяйка этого музея, с радостью Вам расскажет про свою коллекцию и покажет уникальные экземпляры.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- Девичья башня</w:t>
      </w:r>
    </w:p>
    <w:p w:rsidR="00AA68D5" w:rsidRPr="00AA68D5" w:rsidRDefault="00AA68D5" w:rsidP="00AA68D5">
      <w:pPr>
        <w:jc w:val="both"/>
        <w:rPr>
          <w:rFonts w:asciiTheme="majorHAnsi" w:hAnsiTheme="majorHAnsi" w:cs="Arial"/>
          <w:color w:val="000000" w:themeColor="text1"/>
          <w:shd w:val="clear" w:color="auto" w:fill="FFFFFF"/>
          <w:lang w:val="ru-RU"/>
        </w:rPr>
      </w:pPr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Самый величественный и самый таинственный памятник Баку Девичья башня, или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Гыз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Галасы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>, возвышается в юго-восточной части Старого города и давно считается символом города. Это уникальное сооружение азербайджанского зодчества не имеет аналогов на Востоке.</w:t>
      </w:r>
    </w:p>
    <w:p w:rsidR="00AA68D5" w:rsidRPr="00AA68D5" w:rsidRDefault="00AA68D5" w:rsidP="00AA68D5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>Девичья башня возведена на выступе береговой скалы и представляет собой выложенный из местного серого известняка цилиндр высотой 28 м и диаметром — 16,5 м. Толщина стен у основания 5 м, а вверху 4 м. Внутри башня разделена на 8 ярусов, между которыми была винтовая каменная лестница, проложенная в толще стены. В скале внутри башни пробит колодец глубиной 21 м.</w:t>
      </w:r>
    </w:p>
    <w:p w:rsidR="00AA68D5" w:rsidRPr="00454F46" w:rsidRDefault="00AA68D5" w:rsidP="00454F46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>Неприступная каменная красавица хранит множество секретов. Один из них — для чего же, всё-таки, она была возведена.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На территории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«Старого Города»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>, также сосредоточено несколько десятков историко-архитектурных памятников: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 xml:space="preserve"> Караван-сараи, </w:t>
      </w:r>
      <w:proofErr w:type="spellStart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хамамы</w:t>
      </w:r>
      <w:proofErr w:type="spellEnd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, мечети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 и многое другое. Именно здесь снимались эпизоды таких знаменитых советских фильмов как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"Бриллиантовая рука", "Человек-амфибия", "Айболит - 66", "Тегеран 43".</w:t>
      </w:r>
    </w:p>
    <w:p w:rsidR="00AA68D5" w:rsidRPr="00454F46" w:rsidRDefault="00AA68D5" w:rsidP="00454F46">
      <w:pPr>
        <w:rPr>
          <w:rFonts w:asciiTheme="majorHAnsi" w:hAnsiTheme="majorHAnsi"/>
          <w:b/>
          <w:bCs/>
          <w:color w:val="000000" w:themeColor="text1"/>
        </w:rPr>
      </w:pPr>
    </w:p>
    <w:p w:rsidR="00AA68D5" w:rsidRPr="00AA68D5" w:rsidRDefault="00AA68D5" w:rsidP="00454F46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3</w:t>
      </w:r>
      <w:r w:rsidR="00454F46">
        <w:rPr>
          <w:rFonts w:asciiTheme="majorHAnsi" w:hAnsiTheme="majorHAnsi"/>
          <w:b/>
          <w:color w:val="000000" w:themeColor="text1"/>
          <w:u w:val="single"/>
        </w:rPr>
        <w:t>/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 День </w:t>
      </w:r>
      <w:r w:rsidR="00B907F7">
        <w:rPr>
          <w:rFonts w:asciiTheme="majorHAnsi" w:hAnsiTheme="majorHAnsi"/>
          <w:b/>
          <w:color w:val="000000" w:themeColor="text1"/>
          <w:u w:val="single"/>
          <w:lang w:val="ru-RU"/>
        </w:rPr>
        <w:t>06.06.2020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Ночь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454F46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4</w:t>
      </w:r>
      <w:r w:rsidR="00454F46">
        <w:rPr>
          <w:rFonts w:asciiTheme="majorHAnsi" w:hAnsiTheme="majorHAnsi"/>
          <w:b/>
          <w:color w:val="000000" w:themeColor="text1"/>
          <w:u w:val="single"/>
        </w:rPr>
        <w:t>/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День </w:t>
      </w:r>
      <w:r w:rsidR="00B907F7">
        <w:rPr>
          <w:rFonts w:asciiTheme="majorHAnsi" w:hAnsiTheme="majorHAnsi"/>
          <w:b/>
          <w:color w:val="000000" w:themeColor="text1"/>
          <w:u w:val="single"/>
          <w:lang w:val="ru-RU"/>
        </w:rPr>
        <w:t>07.06.2020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C25ADD" w:rsidRPr="00F10ED0" w:rsidRDefault="00C25ADD" w:rsidP="00C25ADD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В любой день возможно выбрать экскурсии за дополнительную оплату</w:t>
      </w:r>
      <w:r w:rsidRPr="00F10ED0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>USD</w:t>
      </w:r>
    </w:p>
    <w:tbl>
      <w:tblPr>
        <w:tblStyle w:val="a8"/>
        <w:tblW w:w="9608" w:type="dxa"/>
        <w:tblLook w:val="04A0" w:firstRow="1" w:lastRow="0" w:firstColumn="1" w:lastColumn="0" w:noHBand="0" w:noVBand="1"/>
      </w:tblPr>
      <w:tblGrid>
        <w:gridCol w:w="1249"/>
        <w:gridCol w:w="4431"/>
        <w:gridCol w:w="1003"/>
        <w:gridCol w:w="919"/>
        <w:gridCol w:w="1003"/>
        <w:gridCol w:w="1003"/>
      </w:tblGrid>
      <w:tr w:rsidR="00C25ADD" w:rsidRPr="00F10ED0" w:rsidTr="00B53217">
        <w:trPr>
          <w:trHeight w:val="580"/>
        </w:trPr>
        <w:tc>
          <w:tcPr>
            <w:tcW w:w="1249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Баку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tabs>
                <w:tab w:val="left" w:pos="610"/>
              </w:tabs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3-6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7 -15 чел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«Три музея» - Музей Ковров, Музей Братьев Нобелей, Музей Искусства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Центр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им.Гейдара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Алиева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(арх.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Заха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Хадид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25ADD" w:rsidRPr="00F10ED0" w:rsidTr="00B53217">
        <w:trPr>
          <w:trHeight w:val="283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История Бакинской нефти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25ADD" w:rsidRPr="00F10ED0" w:rsidTr="00B53217">
        <w:trPr>
          <w:trHeight w:val="595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Магия вкуса – дегустация местного вина в Старом городе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Апшерону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3 - 6 чел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7-18 чел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Колыбель человечества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lastRenderedPageBreak/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Грязевые вулканы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580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Музей под открытым небом: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25ADD" w:rsidRPr="00F10ED0" w:rsidTr="00B53217">
        <w:trPr>
          <w:trHeight w:val="878"/>
        </w:trPr>
        <w:tc>
          <w:tcPr>
            <w:tcW w:w="1249" w:type="dxa"/>
            <w:vAlign w:val="center"/>
          </w:tcPr>
          <w:p w:rsidR="00C25ADD" w:rsidRPr="00F10ED0" w:rsidRDefault="00C25ADD" w:rsidP="00B53217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4-5 час</w:t>
            </w:r>
          </w:p>
        </w:tc>
        <w:tc>
          <w:tcPr>
            <w:tcW w:w="4431" w:type="dxa"/>
            <w:vAlign w:val="center"/>
          </w:tcPr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Музей под открытым небом -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Горящая гора + храм огня</w:t>
            </w:r>
          </w:p>
          <w:p w:rsidR="00C25ADD" w:rsidRPr="00F10ED0" w:rsidRDefault="00C25ADD" w:rsidP="00B53217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Янардаг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C25ADD" w:rsidRPr="00F10ED0" w:rsidRDefault="00C25ADD" w:rsidP="00B53217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</w:tr>
    </w:tbl>
    <w:p w:rsidR="00C25ADD" w:rsidRPr="00AC7545" w:rsidRDefault="00C25ADD" w:rsidP="00C25ADD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C7545">
        <w:rPr>
          <w:rFonts w:asciiTheme="majorHAnsi" w:hAnsiTheme="majorHAnsi"/>
          <w:b/>
          <w:color w:val="000000" w:themeColor="text1"/>
          <w:lang w:val="ru-RU"/>
        </w:rPr>
        <w:t>Цены на экскурсии с водителем и гидом указаны с расчёта на 1 человека с входными билетами.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454F46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5</w:t>
      </w:r>
      <w:r>
        <w:rPr>
          <w:rFonts w:asciiTheme="majorHAnsi" w:hAnsiTheme="majorHAnsi"/>
          <w:b/>
          <w:color w:val="000000" w:themeColor="text1"/>
          <w:u w:val="single"/>
        </w:rPr>
        <w:t>/</w:t>
      </w:r>
      <w:r w:rsidR="00AA68D5"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День  </w:t>
      </w:r>
      <w:r w:rsidR="00B907F7">
        <w:rPr>
          <w:rFonts w:asciiTheme="majorHAnsi" w:hAnsiTheme="majorHAnsi"/>
          <w:b/>
          <w:color w:val="000000" w:themeColor="text1"/>
          <w:u w:val="single"/>
          <w:lang w:val="ru-RU"/>
        </w:rPr>
        <w:t>08.06.2020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Выезд из отеля.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Трансфер в Международный аэропорт им. Гейдара Алиева.</w:t>
      </w:r>
    </w:p>
    <w:p w:rsidR="00AA68D5" w:rsidRPr="00454F46" w:rsidRDefault="00AA68D5" w:rsidP="00AA68D5">
      <w:pPr>
        <w:rPr>
          <w:rFonts w:asciiTheme="majorHAnsi" w:hAnsiTheme="majorHAnsi"/>
          <w:color w:val="000000" w:themeColor="text1"/>
        </w:rPr>
      </w:pPr>
    </w:p>
    <w:p w:rsidR="00AA68D5" w:rsidRPr="00566F16" w:rsidRDefault="00AA68D5" w:rsidP="00AA68D5">
      <w:pPr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ru-RU"/>
        </w:rPr>
      </w:pPr>
      <w:r w:rsidRPr="00566F16">
        <w:rPr>
          <w:rFonts w:asciiTheme="majorHAnsi" w:eastAsia="Times New Roman" w:hAnsiTheme="majorHAnsi" w:cs="Arial"/>
          <w:b/>
          <w:color w:val="000000" w:themeColor="text1"/>
          <w:u w:val="single"/>
          <w:lang w:val="ru-RU"/>
        </w:rPr>
        <w:t xml:space="preserve">Стоимость тура на человека в </w:t>
      </w:r>
      <w:r w:rsidRPr="00566F16">
        <w:rPr>
          <w:rFonts w:asciiTheme="majorHAnsi" w:eastAsia="Times New Roman" w:hAnsiTheme="majorHAnsi" w:cs="Arial"/>
          <w:b/>
          <w:color w:val="000000" w:themeColor="text1"/>
          <w:u w:val="single"/>
          <w:lang w:val="az-Latn-AZ"/>
        </w:rPr>
        <w:t>USD</w:t>
      </w:r>
      <w:r w:rsidRPr="00566F16">
        <w:rPr>
          <w:rFonts w:asciiTheme="majorHAnsi" w:eastAsia="Times New Roman" w:hAnsiTheme="majorHAnsi" w:cs="Arial"/>
          <w:b/>
          <w:color w:val="000000" w:themeColor="text1"/>
          <w:u w:val="single"/>
          <w:lang w:val="ru-RU"/>
        </w:rPr>
        <w:t>:</w:t>
      </w:r>
    </w:p>
    <w:p w:rsidR="00AA68D5" w:rsidRPr="00D738BB" w:rsidRDefault="00AA68D5" w:rsidP="00AA68D5">
      <w:pPr>
        <w:jc w:val="both"/>
        <w:rPr>
          <w:rFonts w:asciiTheme="majorHAnsi" w:eastAsia="Times New Roman" w:hAnsiTheme="majorHAnsi" w:cs="Arial"/>
          <w:b/>
          <w:color w:val="000000" w:themeColor="text1"/>
          <w:lang w:val="ru-RU"/>
        </w:rPr>
      </w:pPr>
    </w:p>
    <w:tbl>
      <w:tblPr>
        <w:tblStyle w:val="a8"/>
        <w:tblW w:w="9740" w:type="dxa"/>
        <w:jc w:val="center"/>
        <w:tblLook w:val="04A0" w:firstRow="1" w:lastRow="0" w:firstColumn="1" w:lastColumn="0" w:noHBand="0" w:noVBand="1"/>
      </w:tblPr>
      <w:tblGrid>
        <w:gridCol w:w="1831"/>
        <w:gridCol w:w="2122"/>
        <w:gridCol w:w="1827"/>
        <w:gridCol w:w="1980"/>
        <w:gridCol w:w="1980"/>
      </w:tblGrid>
      <w:tr w:rsidR="002B685D" w:rsidRPr="002B685D" w:rsidTr="001A0FBE">
        <w:trPr>
          <w:trHeight w:val="590"/>
          <w:jc w:val="center"/>
        </w:trPr>
        <w:tc>
          <w:tcPr>
            <w:tcW w:w="1831" w:type="dxa"/>
            <w:vAlign w:val="center"/>
          </w:tcPr>
          <w:p w:rsidR="002B685D" w:rsidRPr="00C11270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</w:p>
        </w:tc>
        <w:tc>
          <w:tcPr>
            <w:tcW w:w="2122" w:type="dxa"/>
            <w:vAlign w:val="center"/>
          </w:tcPr>
          <w:p w:rsidR="002B685D" w:rsidRPr="002B685D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Old East Hotel 3* </w:t>
            </w: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центр</w:t>
            </w: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города</w:t>
            </w: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827" w:type="dxa"/>
            <w:vAlign w:val="center"/>
          </w:tcPr>
          <w:p w:rsidR="002B685D" w:rsidRPr="002B685D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Baku Inn Hotel 4*</w:t>
            </w:r>
          </w:p>
        </w:tc>
        <w:tc>
          <w:tcPr>
            <w:tcW w:w="1980" w:type="dxa"/>
            <w:vAlign w:val="center"/>
          </w:tcPr>
          <w:p w:rsidR="002B685D" w:rsidRPr="002B685D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Sky Hotel 4*</w:t>
            </w:r>
          </w:p>
        </w:tc>
        <w:tc>
          <w:tcPr>
            <w:tcW w:w="1980" w:type="dxa"/>
            <w:vAlign w:val="center"/>
          </w:tcPr>
          <w:p w:rsidR="002B685D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Sapphire Inn Hotel 5*</w:t>
            </w:r>
          </w:p>
          <w:p w:rsidR="002B685D" w:rsidRPr="002B685D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центр</w:t>
            </w: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color w:val="000000" w:themeColor="text1"/>
              </w:rPr>
              <w:t>города</w:t>
            </w:r>
            <w:r w:rsidRPr="002B685D"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)</w:t>
            </w:r>
          </w:p>
        </w:tc>
      </w:tr>
      <w:tr w:rsidR="002B685D" w:rsidRPr="00C11270" w:rsidTr="001A0FBE">
        <w:trPr>
          <w:trHeight w:val="590"/>
          <w:jc w:val="center"/>
        </w:trPr>
        <w:tc>
          <w:tcPr>
            <w:tcW w:w="1831" w:type="dxa"/>
            <w:vAlign w:val="center"/>
          </w:tcPr>
          <w:p w:rsidR="002B685D" w:rsidRPr="00C11270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Одноместный номер</w:t>
            </w:r>
          </w:p>
        </w:tc>
        <w:tc>
          <w:tcPr>
            <w:tcW w:w="2122" w:type="dxa"/>
            <w:vAlign w:val="center"/>
          </w:tcPr>
          <w:p w:rsidR="002B685D" w:rsidRPr="00454F46" w:rsidRDefault="00454F46" w:rsidP="001A0FB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638</w:t>
            </w:r>
          </w:p>
        </w:tc>
        <w:tc>
          <w:tcPr>
            <w:tcW w:w="1827" w:type="dxa"/>
            <w:vAlign w:val="center"/>
          </w:tcPr>
          <w:p w:rsidR="002B685D" w:rsidRPr="00454F46" w:rsidRDefault="00454F46" w:rsidP="001A0FB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534</w:t>
            </w:r>
          </w:p>
        </w:tc>
        <w:tc>
          <w:tcPr>
            <w:tcW w:w="1980" w:type="dxa"/>
            <w:vAlign w:val="center"/>
          </w:tcPr>
          <w:p w:rsidR="002B685D" w:rsidRPr="00454F46" w:rsidRDefault="002B685D" w:rsidP="00454F46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</w:rPr>
              <w:t>5</w:t>
            </w:r>
            <w:r w:rsidR="00454F46">
              <w:rPr>
                <w:rFonts w:ascii="Calibri Light" w:hAnsi="Calibri Light"/>
                <w:color w:val="000000"/>
                <w:lang w:val="en-US"/>
              </w:rPr>
              <w:t>78</w:t>
            </w:r>
          </w:p>
        </w:tc>
        <w:tc>
          <w:tcPr>
            <w:tcW w:w="1980" w:type="dxa"/>
            <w:vAlign w:val="center"/>
          </w:tcPr>
          <w:p w:rsidR="002B685D" w:rsidRPr="00454F46" w:rsidRDefault="002B685D" w:rsidP="00454F46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</w:rPr>
              <w:t>7</w:t>
            </w:r>
            <w:r w:rsidR="00454F46">
              <w:rPr>
                <w:rFonts w:ascii="Calibri Light" w:hAnsi="Calibri Light"/>
                <w:color w:val="000000"/>
                <w:lang w:val="en-US"/>
              </w:rPr>
              <w:t>21</w:t>
            </w:r>
          </w:p>
        </w:tc>
      </w:tr>
      <w:tr w:rsidR="002B685D" w:rsidRPr="00C11270" w:rsidTr="001A0FBE">
        <w:trPr>
          <w:trHeight w:val="621"/>
          <w:jc w:val="center"/>
        </w:trPr>
        <w:tc>
          <w:tcPr>
            <w:tcW w:w="1831" w:type="dxa"/>
            <w:vAlign w:val="center"/>
          </w:tcPr>
          <w:p w:rsidR="002B685D" w:rsidRPr="00C11270" w:rsidRDefault="002B685D" w:rsidP="001A0FBE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Двухместный номер</w:t>
            </w:r>
          </w:p>
        </w:tc>
        <w:tc>
          <w:tcPr>
            <w:tcW w:w="2122" w:type="dxa"/>
            <w:vAlign w:val="center"/>
          </w:tcPr>
          <w:p w:rsidR="002B685D" w:rsidRPr="00454F46" w:rsidRDefault="002B685D" w:rsidP="00454F46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454F46">
              <w:rPr>
                <w:rFonts w:ascii="Calibri Light" w:hAnsi="Calibri Light"/>
                <w:color w:val="000000"/>
                <w:lang w:val="en-US"/>
              </w:rPr>
              <w:t>69</w:t>
            </w:r>
          </w:p>
        </w:tc>
        <w:tc>
          <w:tcPr>
            <w:tcW w:w="1827" w:type="dxa"/>
            <w:vAlign w:val="center"/>
          </w:tcPr>
          <w:p w:rsidR="002B685D" w:rsidRPr="00454F46" w:rsidRDefault="00454F46" w:rsidP="001A0FBE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  <w:lang w:val="en-US"/>
              </w:rPr>
              <w:t>323</w:t>
            </w:r>
          </w:p>
        </w:tc>
        <w:tc>
          <w:tcPr>
            <w:tcW w:w="1980" w:type="dxa"/>
            <w:vAlign w:val="center"/>
          </w:tcPr>
          <w:p w:rsidR="002B685D" w:rsidRPr="00454F46" w:rsidRDefault="002B685D" w:rsidP="00454F46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</w:rPr>
              <w:t>3</w:t>
            </w:r>
            <w:r w:rsidR="00454F46">
              <w:rPr>
                <w:rFonts w:ascii="Calibri Light" w:hAnsi="Calibri Light"/>
                <w:color w:val="000000"/>
                <w:lang w:val="en-US"/>
              </w:rPr>
              <w:t>49</w:t>
            </w:r>
          </w:p>
        </w:tc>
        <w:tc>
          <w:tcPr>
            <w:tcW w:w="1980" w:type="dxa"/>
            <w:vAlign w:val="center"/>
          </w:tcPr>
          <w:p w:rsidR="002B685D" w:rsidRPr="00454F46" w:rsidRDefault="002B685D" w:rsidP="00454F46">
            <w:pPr>
              <w:jc w:val="center"/>
              <w:rPr>
                <w:rFonts w:ascii="Calibri Light" w:hAnsi="Calibri Light"/>
                <w:color w:val="000000"/>
                <w:lang w:val="en-US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  <w:r w:rsidR="00454F46">
              <w:rPr>
                <w:rFonts w:ascii="Calibri Light" w:hAnsi="Calibri Light"/>
                <w:color w:val="000000"/>
                <w:lang w:val="en-US"/>
              </w:rPr>
              <w:t>54</w:t>
            </w:r>
          </w:p>
        </w:tc>
      </w:tr>
    </w:tbl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bookmarkStart w:id="0" w:name="_GoBack"/>
      <w:bookmarkEnd w:id="0"/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Стоимость включает: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1. Трансфер (аэропорт-отель-аэропорт).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2. Проживание в отеле выбранной категории.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3. Питание завтраки.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4. Комфортабельный транспорт во время экскурсий.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5. Услуги профессионального, русскоговорящего гида.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6. Вх</w:t>
      </w:r>
      <w:r w:rsidR="001942A5">
        <w:rPr>
          <w:rFonts w:asciiTheme="majorHAnsi" w:hAnsiTheme="majorHAnsi"/>
          <w:color w:val="000000" w:themeColor="text1"/>
          <w:lang w:val="ru-RU"/>
        </w:rPr>
        <w:t xml:space="preserve">одные билеты в Дворец </w:t>
      </w:r>
      <w:proofErr w:type="spellStart"/>
      <w:r w:rsidR="001942A5">
        <w:rPr>
          <w:rFonts w:asciiTheme="majorHAnsi" w:hAnsiTheme="majorHAnsi"/>
          <w:color w:val="000000" w:themeColor="text1"/>
          <w:lang w:val="ru-RU"/>
        </w:rPr>
        <w:t>Ширваншахов</w:t>
      </w:r>
      <w:proofErr w:type="spellEnd"/>
      <w:r w:rsidR="001942A5">
        <w:rPr>
          <w:rFonts w:asciiTheme="majorHAnsi" w:hAnsiTheme="majorHAnsi"/>
          <w:color w:val="000000" w:themeColor="text1"/>
          <w:lang w:val="ru-RU"/>
        </w:rPr>
        <w:t>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760767" w:rsidRPr="00AA68D5" w:rsidRDefault="001942A5" w:rsidP="001942A5">
      <w:pPr>
        <w:tabs>
          <w:tab w:val="left" w:pos="2985"/>
        </w:tabs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lang w:val="ru-RU"/>
        </w:rPr>
        <w:tab/>
      </w:r>
      <w:r>
        <w:rPr>
          <w:rFonts w:asciiTheme="majorHAnsi" w:hAnsiTheme="majorHAnsi"/>
          <w:lang w:val="ru-RU"/>
        </w:rPr>
        <w:tab/>
      </w:r>
    </w:p>
    <w:sectPr w:rsidR="00760767" w:rsidRPr="00AA68D5" w:rsidSect="00760767">
      <w:footerReference w:type="default" r:id="rId9"/>
      <w:pgSz w:w="11900" w:h="16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53" w:rsidRDefault="00E25553" w:rsidP="00760767">
      <w:r>
        <w:separator/>
      </w:r>
    </w:p>
  </w:endnote>
  <w:endnote w:type="continuationSeparator" w:id="0">
    <w:p w:rsidR="00E25553" w:rsidRDefault="00E25553" w:rsidP="007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0" w:rsidRPr="00760767" w:rsidRDefault="00C11270">
    <w:pPr>
      <w:pStyle w:val="a5"/>
      <w:tabs>
        <w:tab w:val="clear" w:pos="4680"/>
        <w:tab w:val="clear" w:pos="9360"/>
      </w:tabs>
      <w:jc w:val="center"/>
      <w:rPr>
        <w:caps/>
        <w:noProof/>
        <w:color w:val="595959"/>
      </w:rPr>
    </w:pPr>
    <w:r w:rsidRPr="00760767">
      <w:rPr>
        <w:caps/>
        <w:color w:val="595959"/>
      </w:rPr>
      <w:fldChar w:fldCharType="begin"/>
    </w:r>
    <w:r w:rsidRPr="00760767">
      <w:rPr>
        <w:caps/>
        <w:color w:val="595959"/>
      </w:rPr>
      <w:instrText xml:space="preserve"> PAGE   \* MERGEFORMAT </w:instrText>
    </w:r>
    <w:r w:rsidRPr="00760767">
      <w:rPr>
        <w:caps/>
        <w:color w:val="595959"/>
      </w:rPr>
      <w:fldChar w:fldCharType="separate"/>
    </w:r>
    <w:r w:rsidR="00454F46">
      <w:rPr>
        <w:caps/>
        <w:noProof/>
        <w:color w:val="595959"/>
      </w:rPr>
      <w:t>3</w:t>
    </w:r>
    <w:r w:rsidRPr="00760767">
      <w:rPr>
        <w:caps/>
        <w:noProof/>
        <w:color w:val="595959"/>
      </w:rPr>
      <w:fldChar w:fldCharType="end"/>
    </w:r>
  </w:p>
  <w:p w:rsidR="00C11270" w:rsidRDefault="00C11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53" w:rsidRDefault="00E25553" w:rsidP="00760767">
      <w:r>
        <w:separator/>
      </w:r>
    </w:p>
  </w:footnote>
  <w:footnote w:type="continuationSeparator" w:id="0">
    <w:p w:rsidR="00E25553" w:rsidRDefault="00E25553" w:rsidP="007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BEF"/>
    <w:multiLevelType w:val="hybridMultilevel"/>
    <w:tmpl w:val="05FA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7C3"/>
    <w:multiLevelType w:val="hybridMultilevel"/>
    <w:tmpl w:val="E4F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81C"/>
    <w:multiLevelType w:val="hybridMultilevel"/>
    <w:tmpl w:val="CBA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4"/>
    <w:rsid w:val="0000098F"/>
    <w:rsid w:val="000D43EC"/>
    <w:rsid w:val="000F5692"/>
    <w:rsid w:val="001942A5"/>
    <w:rsid w:val="001A0FBE"/>
    <w:rsid w:val="001A34E6"/>
    <w:rsid w:val="00245147"/>
    <w:rsid w:val="002463A0"/>
    <w:rsid w:val="002B685D"/>
    <w:rsid w:val="002C2404"/>
    <w:rsid w:val="002F64BA"/>
    <w:rsid w:val="0035248D"/>
    <w:rsid w:val="003A2235"/>
    <w:rsid w:val="003C7634"/>
    <w:rsid w:val="0040796C"/>
    <w:rsid w:val="0041710E"/>
    <w:rsid w:val="00434917"/>
    <w:rsid w:val="00454F46"/>
    <w:rsid w:val="00463A6E"/>
    <w:rsid w:val="0049075D"/>
    <w:rsid w:val="004B5498"/>
    <w:rsid w:val="005107B9"/>
    <w:rsid w:val="00514B5E"/>
    <w:rsid w:val="00566F16"/>
    <w:rsid w:val="00596DD8"/>
    <w:rsid w:val="00603B9A"/>
    <w:rsid w:val="00633BA6"/>
    <w:rsid w:val="00701D9C"/>
    <w:rsid w:val="00760767"/>
    <w:rsid w:val="00795245"/>
    <w:rsid w:val="00806952"/>
    <w:rsid w:val="008109A5"/>
    <w:rsid w:val="008501C9"/>
    <w:rsid w:val="00861946"/>
    <w:rsid w:val="00866B75"/>
    <w:rsid w:val="008C3405"/>
    <w:rsid w:val="008F07EA"/>
    <w:rsid w:val="00915343"/>
    <w:rsid w:val="009B5961"/>
    <w:rsid w:val="009F5131"/>
    <w:rsid w:val="00A711AA"/>
    <w:rsid w:val="00A83169"/>
    <w:rsid w:val="00AA68D5"/>
    <w:rsid w:val="00B83A7C"/>
    <w:rsid w:val="00B907F7"/>
    <w:rsid w:val="00BA2FDD"/>
    <w:rsid w:val="00C11270"/>
    <w:rsid w:val="00C25ADD"/>
    <w:rsid w:val="00C36610"/>
    <w:rsid w:val="00CD5554"/>
    <w:rsid w:val="00CD7A10"/>
    <w:rsid w:val="00DB4000"/>
    <w:rsid w:val="00DF651F"/>
    <w:rsid w:val="00DF7B1E"/>
    <w:rsid w:val="00E25553"/>
    <w:rsid w:val="00E86B32"/>
    <w:rsid w:val="00ED00E7"/>
    <w:rsid w:val="00ED4B9B"/>
    <w:rsid w:val="00F057E5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DB21-F6C3-43C8-9934-2F1E010E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Links>
    <vt:vector size="6" baseType="variant">
      <vt:variant>
        <vt:i4>6291569</vt:i4>
      </vt:variant>
      <vt:variant>
        <vt:i4>-1</vt:i4>
      </vt:variant>
      <vt:variant>
        <vt:i4>1029</vt:i4>
      </vt:variant>
      <vt:variant>
        <vt:i4>1</vt:i4>
      </vt:variant>
      <vt:variant>
        <vt:lpwstr>Rayda_Travel_A43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kindras</cp:lastModifiedBy>
  <cp:revision>2</cp:revision>
  <dcterms:created xsi:type="dcterms:W3CDTF">2019-12-23T17:33:00Z</dcterms:created>
  <dcterms:modified xsi:type="dcterms:W3CDTF">2019-12-23T17:33:00Z</dcterms:modified>
</cp:coreProperties>
</file>